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Kosakowo, 02.09.2021r.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Regulamin Samorządu Uczniowskiego</w:t>
      </w:r>
    </w:p>
    <w:p w:rsidR="00000000" w:rsidDel="00000000" w:rsidP="00000000" w:rsidRDefault="00000000" w:rsidRPr="00000000" w14:paraId="00000005">
      <w:pPr>
        <w:spacing w:after="195" w:line="36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95" w:line="36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Rozdział I: POSTANOWIENIA OGÓLNE</w:t>
      </w:r>
    </w:p>
    <w:p w:rsidR="00000000" w:rsidDel="00000000" w:rsidP="00000000" w:rsidRDefault="00000000" w:rsidRPr="00000000" w14:paraId="00000008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t xml:space="preserve">§ 1</w:t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Samorząd Uczniowski powołany zostaje przez Komitet Założycielski, w skład którego wchodzi dyrektor Szkoły Podstawowej w Kosakowie oraz wyznaczony przez niego Opiekun Samorządu Uczniowskiego.</w:t>
      </w:r>
    </w:p>
    <w:p w:rsidR="00000000" w:rsidDel="00000000" w:rsidP="00000000" w:rsidRDefault="00000000" w:rsidRPr="00000000" w14:paraId="0000000A">
      <w:pPr>
        <w:spacing w:after="195" w:line="36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§ 2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Samorząd Uczniowski tworzą przedstawiciele wszystkich uczniów Szkoły Podstawowej </w:t>
        <w:br w:type="textWrapping"/>
        <w:t xml:space="preserve">w Kosakowie.</w:t>
      </w:r>
    </w:p>
    <w:p w:rsidR="00000000" w:rsidDel="00000000" w:rsidP="00000000" w:rsidRDefault="00000000" w:rsidRPr="00000000" w14:paraId="0000000C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§ 3</w:t>
      </w:r>
    </w:p>
    <w:p w:rsidR="00000000" w:rsidDel="00000000" w:rsidP="00000000" w:rsidRDefault="00000000" w:rsidRPr="00000000" w14:paraId="0000000D">
      <w:pPr>
        <w:spacing w:after="195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Samorząd Uczniowski, działający w Szkole Podstawowej w Kosakowie, zwany dalej SU, działa na podstawie Ustawy o systemie oświaty z dn. 7 IX 1991 r. (Dz.U. z 1991 r., nr 95, poz. 425), Statutu Szkoły Podstawowej w Kosakowie oraz niniejszego Regulaminu.</w:t>
      </w:r>
    </w:p>
    <w:p w:rsidR="00000000" w:rsidDel="00000000" w:rsidP="00000000" w:rsidRDefault="00000000" w:rsidRPr="00000000" w14:paraId="0000000E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t xml:space="preserve">Rozdział II: CELE DZIAŁALNOŚCI SU</w:t>
      </w:r>
    </w:p>
    <w:p w:rsidR="00000000" w:rsidDel="00000000" w:rsidP="00000000" w:rsidRDefault="00000000" w:rsidRPr="00000000" w14:paraId="0000000F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t xml:space="preserve">§ 4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Do głównych celów działalności SU należą: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promowanie i rozwijanie wśród uczniów samorządności na rzecz podejmowania wspólnych decyzji w sprawach szkoły i społeczności uczniowskiej,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zwiększanie aktywności uczniowskiej, rozwijanie zainteresowań uczniów i realizowanie własnych pomysłów dla wspólnego dobra,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promowanie wiedzy na temat praw uczniów i czuwanie nad ich przestrzeganiem,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współorganizowanie konkursów, akcji charytatywnych i zachęcanie innych uczniów do aktywnego udziału w życiu szkoły,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reprezentowanie (w razie potrzeby) działalności SU przed dyrekcją, radą pedagogiczną, radą rodziców i innymi organami.</w:t>
      </w:r>
    </w:p>
    <w:p w:rsidR="00000000" w:rsidDel="00000000" w:rsidP="00000000" w:rsidRDefault="00000000" w:rsidRPr="00000000" w14:paraId="00000016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Rozdział III: OPIEKUN SU</w:t>
      </w:r>
    </w:p>
    <w:p w:rsidR="00000000" w:rsidDel="00000000" w:rsidP="00000000" w:rsidRDefault="00000000" w:rsidRPr="00000000" w14:paraId="00000018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t xml:space="preserve">§ 5</w:t>
      </w:r>
    </w:p>
    <w:p w:rsidR="00000000" w:rsidDel="00000000" w:rsidP="00000000" w:rsidRDefault="00000000" w:rsidRPr="00000000" w14:paraId="00000019">
      <w:pPr>
        <w:spacing w:after="195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Opiekę nad pracą SU sprawuje Opiekun SU.</w:t>
      </w:r>
    </w:p>
    <w:p w:rsidR="00000000" w:rsidDel="00000000" w:rsidP="00000000" w:rsidRDefault="00000000" w:rsidRPr="00000000" w14:paraId="0000001A">
      <w:pPr>
        <w:spacing w:after="195" w:line="36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§ 6</w:t>
      </w:r>
    </w:p>
    <w:p w:rsidR="00000000" w:rsidDel="00000000" w:rsidP="00000000" w:rsidRDefault="00000000" w:rsidRPr="00000000" w14:paraId="0000001B">
      <w:pPr>
        <w:spacing w:after="195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Opiekuna SU wybiera dyrektor szkoły.</w:t>
      </w:r>
    </w:p>
    <w:p w:rsidR="00000000" w:rsidDel="00000000" w:rsidP="00000000" w:rsidRDefault="00000000" w:rsidRPr="00000000" w14:paraId="0000001C">
      <w:pPr>
        <w:spacing w:after="195" w:line="36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§ 7</w:t>
      </w:r>
    </w:p>
    <w:p w:rsidR="00000000" w:rsidDel="00000000" w:rsidP="00000000" w:rsidRDefault="00000000" w:rsidRPr="00000000" w14:paraId="0000001D">
      <w:pPr>
        <w:spacing w:after="195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Opiekun SU wspomaga jego działalność poprzez: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wsparcie SU w sprawach merytorycznych i organizacyjnych,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inspirowanie uczniów do działania,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pośredniczenie w relacjach SU z nauczycielami, dyrekcją oraz radą pedagogiczną.</w:t>
      </w:r>
    </w:p>
    <w:p w:rsidR="00000000" w:rsidDel="00000000" w:rsidP="00000000" w:rsidRDefault="00000000" w:rsidRPr="00000000" w14:paraId="00000021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t xml:space="preserve">Rozdział IV: ORGANY SU - KOMPETENCJE, ZADANIA, STRUKTURA.</w:t>
        <w:br w:type="textWrapping"/>
      </w:r>
    </w:p>
    <w:p w:rsidR="00000000" w:rsidDel="00000000" w:rsidP="00000000" w:rsidRDefault="00000000" w:rsidRPr="00000000" w14:paraId="00000022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§ 8</w:t>
      </w:r>
    </w:p>
    <w:p w:rsidR="00000000" w:rsidDel="00000000" w:rsidP="00000000" w:rsidRDefault="00000000" w:rsidRPr="00000000" w14:paraId="00000023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Członkowie Samorządu Uczniowskiego: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identyfikują potrzeby uczniów,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inspirują i zachęcają uczniów do działalności kulturalnej, oświatowej, sportowej, rozrywkowej, naukowej w szkole,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informują uczniów o działalności SU.</w:t>
      </w:r>
    </w:p>
    <w:p w:rsidR="00000000" w:rsidDel="00000000" w:rsidP="00000000" w:rsidRDefault="00000000" w:rsidRPr="00000000" w14:paraId="00000027">
      <w:pPr>
        <w:spacing w:after="195" w:line="36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§ 9</w:t>
      </w:r>
    </w:p>
    <w:p w:rsidR="00000000" w:rsidDel="00000000" w:rsidP="00000000" w:rsidRDefault="00000000" w:rsidRPr="00000000" w14:paraId="00000028">
      <w:pPr>
        <w:spacing w:after="195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Do obowiązków Członków Samorządu Uczniowskiego należy: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uczestnictwo w spotkaniach Samorządu Uczniowskiego realizacja obranych celów,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stosowanie się w swojej działalności do wytycznych opiekuna i/ lub dyrekcji,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troska o wysoki poziom organizacyjny i dobrą atmosferę podczas pracy SU,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włączanie uczniów w ogólnoszkolne działania SU.</w:t>
      </w:r>
    </w:p>
    <w:p w:rsidR="00000000" w:rsidDel="00000000" w:rsidP="00000000" w:rsidRDefault="00000000" w:rsidRPr="00000000" w14:paraId="0000002D">
      <w:pPr>
        <w:spacing w:after="195" w:line="36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§ 10</w:t>
      </w:r>
    </w:p>
    <w:p w:rsidR="00000000" w:rsidDel="00000000" w:rsidP="00000000" w:rsidRDefault="00000000" w:rsidRPr="00000000" w14:paraId="0000002E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Do kompetencji Samorządu Uczniowskiego należy:</w:t>
        <w:br w:type="textWrapping"/>
        <w:t xml:space="preserve">a. współpraca z Opiekunem SU, dyrekcją oraz nauczycielami,</w:t>
        <w:br w:type="textWrapping"/>
        <w:t xml:space="preserve">b. koordynowanie, inicjowanie i organizowanie działań uczniowskich,</w:t>
      </w:r>
    </w:p>
    <w:p w:rsidR="00000000" w:rsidDel="00000000" w:rsidP="00000000" w:rsidRDefault="00000000" w:rsidRPr="00000000" w14:paraId="0000002F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c. zgłaszanie propozycji działań dla SU,</w:t>
        <w:br w:type="textWrapping"/>
        <w:t xml:space="preserve">d. kontrolowanie zgodności działań Rady SU z niniejszym Regulaminem oraz Statutem Szkoły.</w:t>
      </w:r>
    </w:p>
    <w:p w:rsidR="00000000" w:rsidDel="00000000" w:rsidP="00000000" w:rsidRDefault="00000000" w:rsidRPr="00000000" w14:paraId="00000030">
      <w:pPr>
        <w:spacing w:after="195" w:line="36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§ 11</w:t>
      </w:r>
    </w:p>
    <w:p w:rsidR="00000000" w:rsidDel="00000000" w:rsidP="00000000" w:rsidRDefault="00000000" w:rsidRPr="00000000" w14:paraId="00000031">
      <w:pPr>
        <w:spacing w:after="195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organów SU należy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Wybieralna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Rada SU składa się z: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Przewodniczącego SU,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Wiceprzewodniczącego SU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Rada Samorządu Klasowego, którą stanowią przewodniczący klas 1-4</w:t>
      </w:r>
    </w:p>
    <w:p w:rsidR="00000000" w:rsidDel="00000000" w:rsidP="00000000" w:rsidRDefault="00000000" w:rsidRPr="00000000" w14:paraId="00000034">
      <w:pPr>
        <w:spacing w:after="0" w:before="240" w:line="36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t xml:space="preserve">Rozdział V: ORDYNACJA WYBORCZA</w:t>
      </w:r>
    </w:p>
    <w:p w:rsidR="00000000" w:rsidDel="00000000" w:rsidP="00000000" w:rsidRDefault="00000000" w:rsidRPr="00000000" w14:paraId="00000035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95" w:line="36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§ 12</w:t>
      </w:r>
    </w:p>
    <w:p w:rsidR="00000000" w:rsidDel="00000000" w:rsidP="00000000" w:rsidRDefault="00000000" w:rsidRPr="00000000" w14:paraId="00000037">
      <w:pPr>
        <w:spacing w:after="195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Wybory do Rady SU przeprowadzane są w głosowaniu tajnym podczas pierwszego spotkania SU. Swoją lub czyjąś kandydaturę może zgłosić każdy członek SU. </w:t>
      </w:r>
    </w:p>
    <w:p w:rsidR="00000000" w:rsidDel="00000000" w:rsidP="00000000" w:rsidRDefault="00000000" w:rsidRPr="00000000" w14:paraId="00000038">
      <w:pPr>
        <w:spacing w:after="195" w:line="36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§ 13</w:t>
      </w:r>
    </w:p>
    <w:p w:rsidR="00000000" w:rsidDel="00000000" w:rsidP="00000000" w:rsidRDefault="00000000" w:rsidRPr="00000000" w14:paraId="00000039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Za przygotowanie i przeprowadzenie wyborów odpowiada Opiekun Samorządu Uczniowskiego.</w:t>
      </w:r>
    </w:p>
    <w:p w:rsidR="00000000" w:rsidDel="00000000" w:rsidP="00000000" w:rsidRDefault="00000000" w:rsidRPr="00000000" w14:paraId="0000003A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§ 14</w:t>
      </w:r>
    </w:p>
    <w:p w:rsidR="00000000" w:rsidDel="00000000" w:rsidP="00000000" w:rsidRDefault="00000000" w:rsidRPr="00000000" w14:paraId="0000003B">
      <w:pPr>
        <w:spacing w:after="280" w:before="28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Członkami Rady Samorządu Uczniowskiego zostają 2 osoby z największą liczbą głosów. Osoba z największą liczbą głosów zostaje Przewodniczącym Samorządu Uczniowskiego.</w:t>
      </w:r>
    </w:p>
    <w:p w:rsidR="00000000" w:rsidDel="00000000" w:rsidP="00000000" w:rsidRDefault="00000000" w:rsidRPr="00000000" w14:paraId="0000003C">
      <w:pPr>
        <w:spacing w:after="280" w:before="28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95" w:line="36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§ 15</w:t>
      </w:r>
    </w:p>
    <w:p w:rsidR="00000000" w:rsidDel="00000000" w:rsidP="00000000" w:rsidRDefault="00000000" w:rsidRPr="00000000" w14:paraId="0000003E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Kadencja Rady Samorządu Uczniowskiego trwa od dnia ogłoszenia wyników wyborów do dnia ogłoszenia wyników kolejnych wyborów,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 jest jeden rok szkolny.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§ 16</w:t>
      </w:r>
    </w:p>
    <w:p w:rsidR="00000000" w:rsidDel="00000000" w:rsidP="00000000" w:rsidRDefault="00000000" w:rsidRPr="00000000" w14:paraId="00000041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Mandat członka Samorządu Uczniowskiego wygasa w wypadku:</w:t>
      </w:r>
    </w:p>
    <w:p w:rsidR="00000000" w:rsidDel="00000000" w:rsidP="00000000" w:rsidRDefault="00000000" w:rsidRPr="00000000" w14:paraId="00000042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a.    rezygnacji,</w:t>
      </w:r>
    </w:p>
    <w:p w:rsidR="00000000" w:rsidDel="00000000" w:rsidP="00000000" w:rsidRDefault="00000000" w:rsidRPr="00000000" w14:paraId="00000043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b.    końca kadencji,</w:t>
      </w:r>
    </w:p>
    <w:p w:rsidR="00000000" w:rsidDel="00000000" w:rsidP="00000000" w:rsidRDefault="00000000" w:rsidRPr="00000000" w14:paraId="00000044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c.    ukończenia nauki w szkole.</w:t>
      </w:r>
    </w:p>
    <w:p w:rsidR="00000000" w:rsidDel="00000000" w:rsidP="00000000" w:rsidRDefault="00000000" w:rsidRPr="00000000" w14:paraId="00000045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W miejsce członka Samorządu Uczniowskiego, którego mandat wygasł, powołuje się osobę, która zajęła jego miejsce w Trójce Klasowej.</w:t>
      </w:r>
    </w:p>
    <w:p w:rsidR="00000000" w:rsidDel="00000000" w:rsidP="00000000" w:rsidRDefault="00000000" w:rsidRPr="00000000" w14:paraId="00000046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§ 17</w:t>
      </w:r>
    </w:p>
    <w:p w:rsidR="00000000" w:rsidDel="00000000" w:rsidP="00000000" w:rsidRDefault="00000000" w:rsidRPr="00000000" w14:paraId="00000048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 uzasadnionych przypadkach mandat członka Samorządu Uczniowskiego może zostać odebrany uczniowi, którego zachowanie zostanie uznane za nieodpowiednie do pełnienia tej reprezentacyjnej roli. Decyzję o odebraniu mandatu podejmują pozostali członkowie Samorządu Uczniowskiego w porozumieniu z dyrekcją i Radą Pedagogiczną szkoły.</w:t>
      </w:r>
    </w:p>
    <w:p w:rsidR="00000000" w:rsidDel="00000000" w:rsidP="00000000" w:rsidRDefault="00000000" w:rsidRPr="00000000" w14:paraId="00000049">
      <w:pPr>
        <w:spacing w:after="0" w:before="240" w:line="36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t xml:space="preserve">Rozdział VI: POSTANOWIENIA KOŃCOWE – TECHNICZNE</w:t>
      </w:r>
    </w:p>
    <w:p w:rsidR="00000000" w:rsidDel="00000000" w:rsidP="00000000" w:rsidRDefault="00000000" w:rsidRPr="00000000" w14:paraId="0000004A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t xml:space="preserve">§ 18</w:t>
      </w:r>
    </w:p>
    <w:p w:rsidR="00000000" w:rsidDel="00000000" w:rsidP="00000000" w:rsidRDefault="00000000" w:rsidRPr="00000000" w14:paraId="0000004B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Zmiany Regulaminu SU można dokonać podczas spotkania SU na wniosek Przewodniczącego SU, Opiekuna SU, dyrekcji szkoły lub Rady Pedagogicznej.</w:t>
        <w:br w:type="textWrapping"/>
        <w:t xml:space="preserve">2. Uchwała o zmianie Regulaminu wchodzi w życie po upływie 2 tygodni od daty jej podjęcia.</w:t>
        <w:br w:type="textWrapping"/>
        <w:t xml:space="preserve">3. Niniejszy Regulamin uchwalony został przez Komitet Założycielski SU</w:t>
        <w:br w:type="textWrapping"/>
        <w:t xml:space="preserve"> w dniu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02.09.2021 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ny" w:default="1">
    <w:name w:val="Normal"/>
    <w:qFormat w:val="1"/>
    <w:rsid w:val="00EA4494"/>
  </w:style>
  <w:style w:type="paragraph" w:styleId="Nagwek2">
    <w:name w:val="heading 2"/>
    <w:basedOn w:val="Normalny"/>
    <w:link w:val="Nagwek2Znak"/>
    <w:uiPriority w:val="9"/>
    <w:qFormat w:val="1"/>
    <w:rsid w:val="00EA491C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2Znak" w:customStyle="1">
    <w:name w:val="Nagłówek 2 Znak"/>
    <w:basedOn w:val="Domylnaczcionkaakapitu"/>
    <w:link w:val="Nagwek2"/>
    <w:uiPriority w:val="9"/>
    <w:rsid w:val="00EA491C"/>
    <w:rPr>
      <w:rFonts w:ascii="Times New Roman" w:cs="Times New Roman" w:eastAsia="Times New Roman" w:hAnsi="Times New Roman"/>
      <w:b w:val="1"/>
      <w:bCs w:val="1"/>
      <w:sz w:val="36"/>
      <w:szCs w:val="36"/>
      <w:lang w:eastAsia="pl-PL"/>
    </w:rPr>
  </w:style>
  <w:style w:type="paragraph" w:styleId="rtecenter" w:customStyle="1">
    <w:name w:val="rtecenter"/>
    <w:basedOn w:val="Normalny"/>
    <w:rsid w:val="00EA491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rteleft" w:customStyle="1">
    <w:name w:val="rteleft"/>
    <w:basedOn w:val="Normalny"/>
    <w:rsid w:val="00EA491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 w:val="1"/>
    <w:unhideWhenUsed w:val="1"/>
    <w:rsid w:val="00EA491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 w:val="1"/>
    <w:rsid w:val="00EA491C"/>
    <w:rPr>
      <w:b w:val="1"/>
      <w:bCs w:val="1"/>
    </w:rPr>
  </w:style>
  <w:style w:type="paragraph" w:styleId="Akapitzlist">
    <w:name w:val="List Paragraph"/>
    <w:basedOn w:val="Normalny"/>
    <w:uiPriority w:val="34"/>
    <w:qFormat w:val="1"/>
    <w:rsid w:val="00EA491C"/>
    <w:pPr>
      <w:ind w:left="720"/>
      <w:contextualSpacing w:val="1"/>
    </w:pPr>
  </w:style>
  <w:style w:type="paragraph" w:styleId="Tytu">
    <w:name w:val="Title"/>
    <w:basedOn w:val="Normalny"/>
    <w:next w:val="Normalny"/>
    <w:link w:val="TytuZnak"/>
    <w:uiPriority w:val="10"/>
    <w:qFormat w:val="1"/>
    <w:rsid w:val="00005B6F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TytuZnak" w:customStyle="1">
    <w:name w:val="Tytuł Znak"/>
    <w:basedOn w:val="Domylnaczcionkaakapitu"/>
    <w:link w:val="Tytu"/>
    <w:uiPriority w:val="10"/>
    <w:rsid w:val="00005B6F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y9L90Xn4+C/+/1aFxWKO7ONZDw==">AMUW2mWWI78omdca18rGzQ5mO/qXocAbQ69EVrP2VF6iuwtZa86kSydz42ua0FCXzLqf16LlgdN9P7b+AZQeJS3ubMyjGzDgsYibOIq2AQrRZfrEZ702LIU=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2020-09-15T19:55:00Z</dcterms:created>
  <dc:creator>Dell</dc:creator>
</cp:coreProperties>
</file>